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FE3E7" w14:textId="040F3E5D" w:rsidR="00AA0C28" w:rsidRDefault="00AA0C28" w:rsidP="00AA0C28">
      <w:pPr>
        <w:jc w:val="center"/>
        <w:rPr>
          <w:u w:val="single"/>
        </w:rPr>
      </w:pPr>
      <w:r w:rsidRPr="00AA0C28">
        <w:drawing>
          <wp:inline distT="0" distB="0" distL="0" distR="0" wp14:anchorId="55572A85" wp14:editId="291664D6">
            <wp:extent cx="4314825" cy="431482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F5BCA" w14:textId="77777777" w:rsidR="00AA0C28" w:rsidRDefault="00AA0C28" w:rsidP="00AA0C28">
      <w:pPr>
        <w:rPr>
          <w:noProof/>
          <w:lang w:eastAsia="hu-HU"/>
        </w:rPr>
      </w:pPr>
    </w:p>
    <w:p w14:paraId="39E45AC9" w14:textId="77777777" w:rsidR="001E22B9" w:rsidRDefault="001E22B9" w:rsidP="00AA0C28">
      <w:pPr>
        <w:jc w:val="center"/>
        <w:rPr>
          <w:b/>
          <w:bCs/>
          <w:noProof/>
          <w:color w:val="595959" w:themeColor="text1" w:themeTint="A6"/>
          <w:sz w:val="56"/>
          <w:szCs w:val="56"/>
          <w:lang w:eastAsia="hu-HU"/>
        </w:rPr>
      </w:pPr>
    </w:p>
    <w:p w14:paraId="0BDF3A02" w14:textId="48888F0A" w:rsidR="00AA0C28" w:rsidRPr="00AA0C28" w:rsidRDefault="00AA0C28" w:rsidP="00AA0C28">
      <w:pPr>
        <w:jc w:val="center"/>
        <w:rPr>
          <w:b/>
          <w:bCs/>
          <w:noProof/>
          <w:color w:val="595959" w:themeColor="text1" w:themeTint="A6"/>
          <w:sz w:val="56"/>
          <w:szCs w:val="56"/>
          <w:lang w:eastAsia="hu-HU"/>
        </w:rPr>
      </w:pPr>
      <w:r w:rsidRPr="00AA0C28">
        <w:rPr>
          <w:b/>
          <w:bCs/>
          <w:noProof/>
          <w:color w:val="595959" w:themeColor="text1" w:themeTint="A6"/>
          <w:sz w:val="56"/>
          <w:szCs w:val="56"/>
          <w:lang w:eastAsia="hu-HU"/>
        </w:rPr>
        <w:t>MOZOGJUNK OKOSAN!</w:t>
      </w:r>
    </w:p>
    <w:p w14:paraId="43F81A26" w14:textId="77777777" w:rsidR="00AA0C28" w:rsidRDefault="00AA0C28" w:rsidP="00AA0C28">
      <w:pPr>
        <w:rPr>
          <w:noProof/>
          <w:lang w:eastAsia="hu-HU"/>
        </w:rPr>
      </w:pPr>
    </w:p>
    <w:p w14:paraId="1C29162B" w14:textId="3ACCDC6E" w:rsidR="00AA0C28" w:rsidRDefault="00AA0C28" w:rsidP="00AA0C28">
      <w:pPr>
        <w:rPr>
          <w:noProof/>
          <w:lang w:eastAsia="hu-HU"/>
        </w:rPr>
      </w:pPr>
    </w:p>
    <w:p w14:paraId="60313D61" w14:textId="5C0C8EC6" w:rsidR="00AA0C28" w:rsidRDefault="00AA0C28" w:rsidP="00AA0C28">
      <w:pPr>
        <w:rPr>
          <w:noProof/>
          <w:lang w:eastAsia="hu-HU"/>
        </w:rPr>
      </w:pPr>
    </w:p>
    <w:p w14:paraId="4B12DF4A" w14:textId="77777777" w:rsidR="00AA0C28" w:rsidRDefault="00AA0C28" w:rsidP="00AA0C28">
      <w:pPr>
        <w:rPr>
          <w:noProof/>
          <w:lang w:eastAsia="hu-HU"/>
        </w:rPr>
      </w:pPr>
    </w:p>
    <w:p w14:paraId="72125198" w14:textId="77777777" w:rsidR="001E22B9" w:rsidRDefault="00AA0C28" w:rsidP="00AA0C28">
      <w:pPr>
        <w:rPr>
          <w:u w:val="single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6A9DFD09" wp14:editId="68956A47">
            <wp:simplePos x="2838450" y="5343525"/>
            <wp:positionH relativeFrom="column">
              <wp:align>right</wp:align>
            </wp:positionH>
            <wp:positionV relativeFrom="paragraph">
              <wp:align>top</wp:align>
            </wp:positionV>
            <wp:extent cx="3818883" cy="1647825"/>
            <wp:effectExtent l="0" t="0" r="0" b="0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883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871CF6" w14:textId="77777777" w:rsidR="001E22B9" w:rsidRDefault="001E22B9" w:rsidP="00AA0C28">
      <w:pPr>
        <w:rPr>
          <w:u w:val="single"/>
        </w:rPr>
      </w:pPr>
    </w:p>
    <w:p w14:paraId="57D82C8E" w14:textId="17A81D2B" w:rsidR="00AA0C28" w:rsidRPr="001E22B9" w:rsidRDefault="001E22B9" w:rsidP="00AA0C28">
      <w:pPr>
        <w:rPr>
          <w:u w:val="single"/>
        </w:rPr>
      </w:pPr>
      <w:r w:rsidRPr="00AA0C28">
        <w:rPr>
          <w:rFonts w:ascii="Cambria" w:eastAsia="Times New Roman" w:hAnsi="Cambria" w:cs="Arial"/>
          <w:b/>
          <w:bCs/>
          <w:color w:val="808080" w:themeColor="background1" w:themeShade="80"/>
          <w:sz w:val="28"/>
          <w:szCs w:val="28"/>
        </w:rPr>
        <w:t>NTP-OTKP-20-0056</w:t>
      </w:r>
      <w:r w:rsidRPr="00AA0C28">
        <w:rPr>
          <w:rFonts w:ascii="Cambria" w:hAnsi="Cambria"/>
          <w:color w:val="808080" w:themeColor="background1" w:themeShade="80"/>
          <w:sz w:val="28"/>
          <w:szCs w:val="28"/>
        </w:rPr>
        <w:ptab w:relativeTo="margin" w:alignment="center" w:leader="none"/>
      </w:r>
      <w:r w:rsidRPr="00AA0C28">
        <w:rPr>
          <w:noProof/>
          <w:sz w:val="28"/>
          <w:szCs w:val="28"/>
        </w:rPr>
        <w:t xml:space="preserve">   </w:t>
      </w:r>
      <w:r w:rsidRPr="00AA0C28">
        <w:rPr>
          <w:noProof/>
          <w:sz w:val="28"/>
          <w:szCs w:val="28"/>
          <w:lang w:eastAsia="hu-HU"/>
        </w:rPr>
        <w:t xml:space="preserve"> </w:t>
      </w:r>
      <w:r w:rsidR="00AA0C28" w:rsidRPr="00AA0C28">
        <w:rPr>
          <w:sz w:val="28"/>
          <w:szCs w:val="28"/>
          <w:u w:val="single"/>
        </w:rPr>
        <w:br w:type="textWrapping" w:clear="all"/>
      </w:r>
    </w:p>
    <w:p w14:paraId="07C5E365" w14:textId="77777777" w:rsidR="00AA0C28" w:rsidRDefault="00AA0C28">
      <w:pPr>
        <w:rPr>
          <w:u w:val="single"/>
        </w:rPr>
      </w:pPr>
    </w:p>
    <w:p w14:paraId="20DCA9FE" w14:textId="40AF2875" w:rsidR="004B6861" w:rsidRPr="00FE7C84" w:rsidRDefault="004B6861">
      <w:pPr>
        <w:rPr>
          <w:u w:val="single"/>
        </w:rPr>
      </w:pPr>
      <w:r w:rsidRPr="00FE7C84">
        <w:rPr>
          <w:u w:val="single"/>
        </w:rPr>
        <w:t xml:space="preserve">A Somvirág tehetséggondozó műhely </w:t>
      </w:r>
      <w:r w:rsidR="002E02A7">
        <w:rPr>
          <w:u w:val="single"/>
        </w:rPr>
        <w:t>bemutatása</w:t>
      </w:r>
    </w:p>
    <w:p w14:paraId="4B12117D" w14:textId="137999BF" w:rsidR="00FE7C84" w:rsidRDefault="004B6861" w:rsidP="004B6861">
      <w:r>
        <w:t xml:space="preserve"> A 2020 -2021 es nevelési évben óvodánkban megalakított</w:t>
      </w:r>
      <w:r w:rsidR="002E02A7">
        <w:t>u</w:t>
      </w:r>
      <w:r>
        <w:t>k a mozgás fejlesztő tehetségműhelyünket.</w:t>
      </w:r>
      <w:r w:rsidR="00FE7C84">
        <w:t xml:space="preserve"> </w:t>
      </w:r>
      <w:r>
        <w:t>A tehetségműhely foglalkozásokon minden intézményünkben dolgozó óvodapedagógus aktívan részt vállalt.</w:t>
      </w:r>
    </w:p>
    <w:p w14:paraId="1A367C46" w14:textId="57671F74" w:rsidR="00FE7C84" w:rsidRPr="00FE7C84" w:rsidRDefault="00FE7C84" w:rsidP="004B6861">
      <w:pPr>
        <w:rPr>
          <w:u w:val="single"/>
        </w:rPr>
      </w:pPr>
      <w:r w:rsidRPr="00FE7C84">
        <w:rPr>
          <w:u w:val="single"/>
        </w:rPr>
        <w:t>A tehetségek azonosítása:</w:t>
      </w:r>
    </w:p>
    <w:p w14:paraId="12A3C6C8" w14:textId="045869F6" w:rsidR="004B6861" w:rsidRDefault="004B6861" w:rsidP="004B6861">
      <w:r>
        <w:t xml:space="preserve"> A kora-gyermekkori életszakaszban még nem beszélhetünk egyértelműen tehetségekről, hanem tehetségígéretekről, tehetség csírákról, hiszen még nem kiforrott személyiségekkel találjuk magunkat szemben.</w:t>
      </w:r>
      <w:r w:rsidR="00FE7C84">
        <w:t xml:space="preserve"> </w:t>
      </w:r>
      <w:r>
        <w:t>Az óvodás korban először a gyermekek személyiségében azokat az értékeket keressük, melyek átlagon felüli adottságokat takarnak. Az óvodapedagógusok a célzott, szervezett megfigyelés módszerét használják. A mozgásos, zenei, matematikai, vizuális adottságok kapcsán a korai életszakaszban is megállapítható, hogy ki a tehetség-ígéret. Minden területen azonban nem mutatkozik meg ekkor még a kiemelkedő képesség, ezért az alapozó, széleskörű értelmi – érzelmi – erkölcsi fejlődés lehetőségét kell biztosítani.</w:t>
      </w:r>
      <w:r w:rsidR="00FE7C84">
        <w:t xml:space="preserve"> A tehetségpalánták minél korábban jutnak saj</w:t>
      </w:r>
      <w:r w:rsidR="002E02A7">
        <w:t>át</w:t>
      </w:r>
      <w:r w:rsidR="00FE7C84">
        <w:t>osságaiknak, képességeiknek megfelelő, fejlesztő környezetbe, annál nagyon esélyük van a teljes kibontakozásra.</w:t>
      </w:r>
    </w:p>
    <w:p w14:paraId="5A8DE536" w14:textId="38834D99" w:rsidR="00FE7C84" w:rsidRPr="00FE7C84" w:rsidRDefault="00FE7C84" w:rsidP="004B6861">
      <w:pPr>
        <w:rPr>
          <w:u w:val="single"/>
        </w:rPr>
      </w:pPr>
      <w:r w:rsidRPr="00FE7C84">
        <w:rPr>
          <w:u w:val="single"/>
        </w:rPr>
        <w:t>A tehetséges gyermekek:</w:t>
      </w:r>
    </w:p>
    <w:p w14:paraId="77D43B8D" w14:textId="29EB7FE0" w:rsidR="00FE7C84" w:rsidRDefault="00C96289">
      <w:r>
        <w:t>A tehetségígéreteknél a hajlam, a genetikai adottság</w:t>
      </w:r>
      <w:r w:rsidR="002E02A7">
        <w:t xml:space="preserve"> </w:t>
      </w:r>
      <w:proofErr w:type="gramStart"/>
      <w:r w:rsidR="002E02A7">
        <w:t xml:space="preserve">is </w:t>
      </w:r>
      <w:r>
        <w:t xml:space="preserve"> feltétele</w:t>
      </w:r>
      <w:proofErr w:type="gramEnd"/>
      <w:r>
        <w:t xml:space="preserve"> a tehetségnek, amelynek kibontakoztatását a szociokulturális háttér segítheti. Az óvodásoknál megfigyelhető sajátosságok a kiemelkedő megfigyelőképesség, motoros teljesítmény, egyedi gondolkodás és kifejezésmód, kreativitás, intuitív problémamegoldás, állandó tettrekészség, érdeklődés</w:t>
      </w:r>
      <w:r w:rsidR="00FE7C84">
        <w:t>.</w:t>
      </w:r>
      <w:r w:rsidR="002E02A7">
        <w:t xml:space="preserve"> </w:t>
      </w:r>
      <w:r>
        <w:t xml:space="preserve">A tehetséges gyerekek másként gondolkodnak és éreznek kortársaiknál. Alapvetően másként látják a világot, divergens gondolkodás jellemző rájuk. Kíváncsiak és erőteljesebben reagálnak a világ </w:t>
      </w:r>
      <w:proofErr w:type="gramStart"/>
      <w:r>
        <w:t>történéseire</w:t>
      </w:r>
      <w:proofErr w:type="gramEnd"/>
      <w:r>
        <w:t xml:space="preserve"> mint a többiek, de a kritikát nehezen fogadják. Gyors a felfogóképességük és belső vezérlésük alapján saját útjukat szeretik járni, amelyet jelenlegi oktatási rendszerünk nehezen tolerál</w:t>
      </w:r>
      <w:r w:rsidR="00FE7C84">
        <w:t>.</w:t>
      </w:r>
    </w:p>
    <w:p w14:paraId="501388EF" w14:textId="4A3F5FFA" w:rsidR="00FE7C84" w:rsidRPr="00FE7C84" w:rsidRDefault="00FE7C84">
      <w:pPr>
        <w:rPr>
          <w:u w:val="single"/>
        </w:rPr>
      </w:pPr>
      <w:r w:rsidRPr="00FE7C84">
        <w:rPr>
          <w:u w:val="single"/>
        </w:rPr>
        <w:t>A tehetségcsírák fejlesztése:</w:t>
      </w:r>
    </w:p>
    <w:p w14:paraId="6D512D82" w14:textId="77777777" w:rsidR="002E02A7" w:rsidRDefault="00C96289">
      <w:r>
        <w:t>A harmonikus személyiségfejlődés meghatározó feltétele a tehetségek korai felismerése és az életkori sajátosságoknak megfelelően történő fejlesztése</w:t>
      </w:r>
      <w:r w:rsidR="00FE7C84">
        <w:t>.</w:t>
      </w:r>
      <w:r w:rsidR="002E02A7">
        <w:t xml:space="preserve"> </w:t>
      </w:r>
      <w:r>
        <w:t>Az óvodai tehetséggondozás az életkori adottságokból eredően elt</w:t>
      </w:r>
      <w:r w:rsidR="002E02A7">
        <w:t>é</w:t>
      </w:r>
      <w:r>
        <w:t>r a későbbi tehetséggondozástól. A fejlődés ebben az életkori szakaszban sokoldalú tevékenységekkel, sokrétű cselekvési lehetőségekkel biztosítható. Kiváló lehetőséget biztosít ehhez a differenciált tevékenységszervezés, a kooperatív technikák alkalmazása, a projektmunka, a csoportos, páros és az egyéni tevékenykedtetés.</w:t>
      </w:r>
    </w:p>
    <w:p w14:paraId="19FCA182" w14:textId="77777777" w:rsidR="002E02A7" w:rsidRDefault="00C96289">
      <w:r>
        <w:t xml:space="preserve"> </w:t>
      </w:r>
      <w:r w:rsidRPr="002E02A7">
        <w:rPr>
          <w:u w:val="single"/>
        </w:rPr>
        <w:t>Az óvodai tehetséggondozás célja</w:t>
      </w:r>
      <w:r>
        <w:t xml:space="preserve"> </w:t>
      </w:r>
    </w:p>
    <w:p w14:paraId="58A24F2D" w14:textId="45D58AB6" w:rsidR="00C96289" w:rsidRDefault="002E02A7">
      <w:r>
        <w:t>A</w:t>
      </w:r>
      <w:r w:rsidR="00C96289">
        <w:t xml:space="preserve"> gyerekek erős oldalának a támogatása, de a tehetségterülethez kapcsolódó gyenge területek átlagos szintre hozása, valamint a tehetséggondozás mellett minden terület fejlesztése az életkori sajátosságoknak megfelelően. Ahhoz, hogy ez a folyamat megvalósulhasson, elfogadó légkört kell biztosítani, amely a személyiségfejlődést támogatja, azonban mindemellett biztosítani kell a pihenés, a kikapcsolódási lehetőséget is a tehetségek számára.</w:t>
      </w:r>
    </w:p>
    <w:p w14:paraId="5E161100" w14:textId="77777777" w:rsidR="00AA0C28" w:rsidRDefault="00AA0C28">
      <w:pPr>
        <w:rPr>
          <w:u w:val="single"/>
        </w:rPr>
      </w:pPr>
    </w:p>
    <w:p w14:paraId="34F31DF8" w14:textId="77777777" w:rsidR="00AA0C28" w:rsidRDefault="00AA0C28">
      <w:pPr>
        <w:rPr>
          <w:u w:val="single"/>
        </w:rPr>
      </w:pPr>
    </w:p>
    <w:p w14:paraId="1AED6070" w14:textId="77777777" w:rsidR="00AA0C28" w:rsidRDefault="00AA0C28">
      <w:pPr>
        <w:rPr>
          <w:u w:val="single"/>
        </w:rPr>
      </w:pPr>
    </w:p>
    <w:p w14:paraId="5EE48A2B" w14:textId="6DD18BCE" w:rsidR="00C96289" w:rsidRDefault="002E02A7">
      <w:pPr>
        <w:rPr>
          <w:u w:val="single"/>
        </w:rPr>
      </w:pPr>
      <w:r>
        <w:rPr>
          <w:u w:val="single"/>
        </w:rPr>
        <w:t>Miért éppen mozgásfejlesztés?</w:t>
      </w:r>
    </w:p>
    <w:p w14:paraId="1F9F5273" w14:textId="4D668C42" w:rsidR="003F10A0" w:rsidRPr="005458BE" w:rsidRDefault="003F10A0">
      <w:pPr>
        <w:rPr>
          <w:u w:val="single"/>
        </w:rPr>
      </w:pPr>
      <w:r>
        <w:t>A pedagógiai programunkban is kiemelt szereppel bíró mozgásfejlesztés,</w:t>
      </w:r>
      <w:r w:rsidR="002E02A7">
        <w:t xml:space="preserve"> koherensen összefügg </w:t>
      </w:r>
      <w:r>
        <w:t>az általunk választott tehetséggondozó műhelyünkkel. A</w:t>
      </w:r>
      <w:r w:rsidR="002E02A7">
        <w:t>z egészséges életmód</w:t>
      </w:r>
      <w:r>
        <w:t>ra nevelő tevékenység a mozgás elsődlegességét, minden az intézményben dolgozó pedagógus legalapvetőbb tevékenységek közé sorolja. A mozgásnak elsődleges szerepe van a kisgyermekek fejlődésében, nemcsak értelmi</w:t>
      </w:r>
      <w:proofErr w:type="gramStart"/>
      <w:r>
        <w:t>, ,</w:t>
      </w:r>
      <w:proofErr w:type="gramEnd"/>
      <w:r>
        <w:t xml:space="preserve"> érzelmi képességeknek hanem a személyiség teljes  fejlődésében is elsődleges. A Somvirág óvoda alapítványa támogatásával sikerült olyan sikeres pályázaton részt </w:t>
      </w:r>
      <w:proofErr w:type="gramStart"/>
      <w:r>
        <w:t>vennünk</w:t>
      </w:r>
      <w:proofErr w:type="gramEnd"/>
      <w:r>
        <w:t xml:space="preserve"> ahol a tehetséggondozáshoz szükséges különféle eszközöket </w:t>
      </w:r>
      <w:r w:rsidR="005458BE">
        <w:t xml:space="preserve">be tudtuk szerezni. A mozgásfejlesztéshez Magyar Gábor mozgásfejlesztő pedagógus által kifejlesztett „Mozgás kotta” eszközeit </w:t>
      </w:r>
      <w:proofErr w:type="gramStart"/>
      <w:r w:rsidR="005458BE">
        <w:t>használjuk  a</w:t>
      </w:r>
      <w:proofErr w:type="gramEnd"/>
      <w:r w:rsidR="005458BE">
        <w:t xml:space="preserve"> leggyakrabban.  </w:t>
      </w:r>
    </w:p>
    <w:p w14:paraId="613EBE19" w14:textId="34D850A2" w:rsidR="005458BE" w:rsidRDefault="005458BE">
      <w:pPr>
        <w:rPr>
          <w:u w:val="single"/>
        </w:rPr>
      </w:pPr>
      <w:r w:rsidRPr="005458BE">
        <w:rPr>
          <w:u w:val="single"/>
        </w:rPr>
        <w:t>A műhelymunka menete:</w:t>
      </w:r>
    </w:p>
    <w:p w14:paraId="699A2D8B" w14:textId="70C5875F" w:rsidR="005458BE" w:rsidRDefault="00975109">
      <w:r w:rsidRPr="00975109">
        <w:t xml:space="preserve">A 2020-2021 es nevelési </w:t>
      </w:r>
      <w:proofErr w:type="gramStart"/>
      <w:r w:rsidRPr="00975109">
        <w:t xml:space="preserve">évben </w:t>
      </w:r>
      <w:r>
        <w:t xml:space="preserve"> 20</w:t>
      </w:r>
      <w:proofErr w:type="gramEnd"/>
      <w:r>
        <w:t xml:space="preserve"> mozgásában tehetséges gyermek</w:t>
      </w:r>
      <w:r w:rsidR="003604DF">
        <w:t>kel foglalkoztunk heti rendszerességgel.</w:t>
      </w:r>
      <w:r w:rsidR="007E3938">
        <w:t xml:space="preserve"> Létrehoztunk egy közös </w:t>
      </w:r>
      <w:proofErr w:type="spellStart"/>
      <w:r w:rsidR="007E3938">
        <w:t>messenger</w:t>
      </w:r>
      <w:proofErr w:type="spellEnd"/>
      <w:r w:rsidR="007E3938">
        <w:t xml:space="preserve"> csoportot, ami megkönnyítette a kommunikációt. Minden tervet, minden információt itt is meg osztottunk, így minden műhelymunkában részt vevő kolléga </w:t>
      </w:r>
      <w:r w:rsidR="009E3B6D">
        <w:t>tájékoztatva lett.</w:t>
      </w:r>
    </w:p>
    <w:p w14:paraId="2B72F028" w14:textId="4F297CE7" w:rsidR="007E3938" w:rsidRDefault="007E3938">
      <w:r>
        <w:t xml:space="preserve">Minden foglalkozásunkat játékos </w:t>
      </w:r>
      <w:proofErr w:type="gramStart"/>
      <w:r>
        <w:t>tevékenykedtetéssel,  különböző</w:t>
      </w:r>
      <w:proofErr w:type="gramEnd"/>
      <w:r>
        <w:t xml:space="preserve"> eszközökkel és a mozgáskotta eszközök sz</w:t>
      </w:r>
      <w:r w:rsidR="009E3B6D">
        <w:t>im</w:t>
      </w:r>
      <w:r>
        <w:t>b</w:t>
      </w:r>
      <w:r w:rsidR="009E3B6D">
        <w:t>ó</w:t>
      </w:r>
      <w:r>
        <w:t>lumainak felhasználásával terveztük meg.</w:t>
      </w:r>
      <w:r w:rsidR="009E3B6D">
        <w:t xml:space="preserve"> </w:t>
      </w:r>
      <w:r w:rsidR="003604DF">
        <w:t>Az egymásra épülő</w:t>
      </w:r>
      <w:r>
        <w:t xml:space="preserve"> tervezés során, a legelemibb mozgásformáktól indultunk ki és a kombinált összetett mozgássorokkal zártuk tevékenységeinket. A könnyebb mozgásformáktól haladtunk a nehezebb, összetettebb mozgáskombinációk felé. </w:t>
      </w:r>
      <w:proofErr w:type="gramStart"/>
      <w:r>
        <w:t>A  tevékenységeket</w:t>
      </w:r>
      <w:proofErr w:type="gramEnd"/>
      <w:r>
        <w:t xml:space="preserve"> mindig az előző tevékenységek, ismeretek, gyakorlatok figyelembe vételével építettük tovább. </w:t>
      </w:r>
    </w:p>
    <w:p w14:paraId="17D656B7" w14:textId="0DF67C8D" w:rsidR="007E3938" w:rsidRDefault="009E3B6D">
      <w:pPr>
        <w:rPr>
          <w:u w:val="single"/>
        </w:rPr>
      </w:pPr>
      <w:r w:rsidRPr="009E3B6D">
        <w:rPr>
          <w:u w:val="single"/>
        </w:rPr>
        <w:t>A mozgás fejlődése:</w:t>
      </w:r>
    </w:p>
    <w:p w14:paraId="7CEAD5B8" w14:textId="77777777" w:rsidR="00CA31F3" w:rsidRDefault="009E3B6D">
      <w:r>
        <w:t xml:space="preserve">A mozgáskotta eszközök minden gyermek számára már ismert volt a mozgás foglalkozásokról. Ennek ellenére is volt olyan </w:t>
      </w:r>
      <w:proofErr w:type="gramStart"/>
      <w:r>
        <w:t>kisgyermek</w:t>
      </w:r>
      <w:proofErr w:type="gramEnd"/>
      <w:r>
        <w:t xml:space="preserve"> aki kicsit megszeppenve vett részt a tehetséggondozó foglalkozásokon. A kezdeti bizonytalanságot a barátságos légkör, a pedagógus segítő attitűdje segítségével oldottuk meg. </w:t>
      </w:r>
    </w:p>
    <w:p w14:paraId="663109F6" w14:textId="77777777" w:rsidR="00DA0B77" w:rsidRDefault="005A2554" w:rsidP="005A2554">
      <w:r>
        <w:t xml:space="preserve">A </w:t>
      </w:r>
      <w:proofErr w:type="gramStart"/>
      <w:r>
        <w:t>tervezésben  megjelölt</w:t>
      </w:r>
      <w:proofErr w:type="gramEnd"/>
      <w:r>
        <w:t xml:space="preserve">  új szimbólumok, új gyakorlatok, új gyakorlatsorok bevezetésére mindig két csoportban valósult meg. A kisebb csoportokra bontás során az egyéni fejlesztésnek, az egyéni bánásmódnak jutott nagyobb szerep. Ezen új ismeretek elsajátítását követően már lehetőség volt a 20 gyermekkel közös gyakorló órákra a következő napokban.  </w:t>
      </w:r>
    </w:p>
    <w:p w14:paraId="463D0647" w14:textId="4F9C51F5" w:rsidR="005A2554" w:rsidRDefault="005A2554" w:rsidP="005A2554">
      <w:r>
        <w:t xml:space="preserve">A gyakorlati megvalósítások során figyelembe vettük azt a tényt, </w:t>
      </w:r>
      <w:proofErr w:type="gramStart"/>
      <w:r>
        <w:t>hogy  az</w:t>
      </w:r>
      <w:proofErr w:type="gramEnd"/>
      <w:r>
        <w:t xml:space="preserve"> óvodás korú gyermekeknél a megismerésben az utánzásnak meghatározó szerepe van. A játék alapeleme, a gyermeki </w:t>
      </w:r>
      <w:proofErr w:type="gramStart"/>
      <w:r>
        <w:t>cselekvés  mozgatója</w:t>
      </w:r>
      <w:proofErr w:type="gramEnd"/>
      <w:r>
        <w:t xml:space="preserve">. Mivel ebben az életkorban a „képszerű” gondolkodás, megismerés és észlelés dominál, nagyon jól használhatók a </w:t>
      </w:r>
      <w:proofErr w:type="spellStart"/>
      <w:r>
        <w:t>képszerűen</w:t>
      </w:r>
      <w:proofErr w:type="spellEnd"/>
      <w:r>
        <w:t xml:space="preserve"> megelevenedő gyakorlatok.</w:t>
      </w:r>
      <w:r w:rsidR="00947378">
        <w:t xml:space="preserve"> </w:t>
      </w:r>
      <w:r w:rsidR="00DA0B77">
        <w:t xml:space="preserve"> Egy – egy találó elnevezés nagymértékben megkönnyítheti a magyarázatot. </w:t>
      </w:r>
      <w:proofErr w:type="spellStart"/>
      <w:r w:rsidR="00DA0B77">
        <w:t>Pl</w:t>
      </w:r>
      <w:proofErr w:type="spellEnd"/>
      <w:r w:rsidR="00DA0B77">
        <w:t xml:space="preserve">/pókjárás, </w:t>
      </w:r>
      <w:proofErr w:type="gramStart"/>
      <w:r w:rsidR="00DA0B77">
        <w:t>nyusziugrás,</w:t>
      </w:r>
      <w:proofErr w:type="gramEnd"/>
      <w:r w:rsidR="00DA0B77">
        <w:t xml:space="preserve"> stb. </w:t>
      </w:r>
      <w:r w:rsidR="00947378">
        <w:t xml:space="preserve">A </w:t>
      </w:r>
      <w:r w:rsidR="00DA0B77">
        <w:t>gyerekek játéknak élik meg az utánzó gyakorlatokkal való mozgást. Remekül lehet ezeket különböző eszközökön is végezni.</w:t>
      </w:r>
    </w:p>
    <w:p w14:paraId="5CE6E119" w14:textId="77777777" w:rsidR="00AA0C28" w:rsidRDefault="00AA0C28" w:rsidP="005A2554"/>
    <w:p w14:paraId="43D1BC27" w14:textId="77777777" w:rsidR="00AA0C28" w:rsidRDefault="00AA0C28" w:rsidP="005A2554"/>
    <w:p w14:paraId="12662848" w14:textId="77777777" w:rsidR="00AA0C28" w:rsidRDefault="00AA0C28" w:rsidP="005A2554"/>
    <w:p w14:paraId="108F6DB5" w14:textId="602BFBC2" w:rsidR="00DA0B77" w:rsidRDefault="00DA0B77" w:rsidP="005A2554">
      <w:r>
        <w:t xml:space="preserve">A gyermeke fejlesztésekor másik fontos </w:t>
      </w:r>
      <w:proofErr w:type="gramStart"/>
      <w:r>
        <w:t>tényező</w:t>
      </w:r>
      <w:proofErr w:type="gramEnd"/>
      <w:r w:rsidR="00947378">
        <w:t xml:space="preserve"> amit figyelembe vettünk</w:t>
      </w:r>
      <w:r>
        <w:t xml:space="preserve">, hogy mindenkit a képességeihez mérten kell fejleszteni, ehhez biztosítani kell a lehető legoptimálisabb körülményt, valamint a leghatékonyabb fejlesztés érdekében differenciálni kell a feladatokban. Differenciálást célszerű alkalmazni, ha </w:t>
      </w:r>
      <w:r w:rsidR="008854FD">
        <w:t>a teljesítményt vagy a mozgásfejlődést előnyösen befolyásolja, ha a gyer</w:t>
      </w:r>
      <w:r w:rsidR="00947378">
        <w:t>mekek adottságai, tudásszintjük nagymértékben különböznek, ha a gyermekek fejlesztéséhez több vagy megkülönböztetett jellegű feladat szükséges.</w:t>
      </w:r>
    </w:p>
    <w:p w14:paraId="4454257F" w14:textId="62B60BAD" w:rsidR="009E3B6D" w:rsidRDefault="009E3B6D">
      <w:r>
        <w:t xml:space="preserve">A </w:t>
      </w:r>
      <w:proofErr w:type="gramStart"/>
      <w:r>
        <w:t>foglalkozások  kezdeti</w:t>
      </w:r>
      <w:proofErr w:type="gramEnd"/>
      <w:r>
        <w:t xml:space="preserve"> szakaszában az eszközök biztosságos használatához még több gyermek vette igénybe a pedagógus segítségét, majd néhány gyakorlással töltött foglalkozás után megfigyelhető volt a magabiztosság a gyermekek mozgásában.</w:t>
      </w:r>
    </w:p>
    <w:p w14:paraId="039175F1" w14:textId="7B4C2FF9" w:rsidR="00ED6B26" w:rsidRDefault="009E3B6D">
      <w:r>
        <w:t>A koordinációs kész</w:t>
      </w:r>
      <w:r w:rsidR="00ED6B26">
        <w:t>ség, az egyensúly érzék, a térlátás, a mozgás minőségének javulása mind megfigyelhető volt. A gyermekek magatartásában is pozitív változást figyeltünk meg.</w:t>
      </w:r>
      <w:r>
        <w:t xml:space="preserve"> </w:t>
      </w:r>
      <w:r w:rsidR="00ED6B26">
        <w:t xml:space="preserve"> A kezdetben még kicsit szétszórt, cserfes gyermekek lecsendesedtek. A figyelem, koncentráció fejlődése nyomon követhetővé vélt. Néhány műhelymunka </w:t>
      </w:r>
      <w:proofErr w:type="gramStart"/>
      <w:r w:rsidR="00ED6B26">
        <w:t>után,  megfigyeltük</w:t>
      </w:r>
      <w:proofErr w:type="gramEnd"/>
      <w:r w:rsidR="00ED6B26">
        <w:t>,  hogy  mennyire összpontosítanak, odafigyelnek a gyakorlati sorok elvégzésére</w:t>
      </w:r>
      <w:r w:rsidR="005A2554">
        <w:t>, m</w:t>
      </w:r>
      <w:r w:rsidR="00ED6B26">
        <w:t>ennyire vált igényükké az önálló tevékenykedés, a fegyelmezett munkavégzés és a precíz, pontos  kivitelezés.</w:t>
      </w:r>
    </w:p>
    <w:p w14:paraId="5B4938A9" w14:textId="32E58A17" w:rsidR="00CA31F3" w:rsidRPr="00083861" w:rsidRDefault="00ED6B26">
      <w:pPr>
        <w:rPr>
          <w:u w:val="single"/>
        </w:rPr>
      </w:pPr>
      <w:r w:rsidRPr="00083861">
        <w:rPr>
          <w:u w:val="single"/>
        </w:rPr>
        <w:t xml:space="preserve"> </w:t>
      </w:r>
      <w:r w:rsidR="00947378" w:rsidRPr="00083861">
        <w:rPr>
          <w:u w:val="single"/>
        </w:rPr>
        <w:t xml:space="preserve"> Összegzés:</w:t>
      </w:r>
    </w:p>
    <w:p w14:paraId="2AEF6EDF" w14:textId="5964B288" w:rsidR="00947378" w:rsidRPr="00083861" w:rsidRDefault="00947378">
      <w:pPr>
        <w:rPr>
          <w:rFonts w:cstheme="minorHAnsi"/>
        </w:rPr>
      </w:pPr>
      <w:r w:rsidRPr="00083861">
        <w:rPr>
          <w:rFonts w:cstheme="minorHAnsi"/>
          <w:shd w:val="clear" w:color="auto" w:fill="FFFFFF"/>
        </w:rPr>
        <w:t xml:space="preserve">Az óvodások rendkívül mozgékonyak, elevenek. Maga a tevékenység okoz nekik örömet, illetve a viszonylag nagy agy oxigénszükségletét az arányaiban kisebb tüdő csak a sok mozgás segítségével tudja biztosítani. Ezért sok lehetőséget kell biztosítani számukra a mozgásra: futásra, ugrálásra, </w:t>
      </w:r>
      <w:proofErr w:type="gramStart"/>
      <w:r w:rsidRPr="00083861">
        <w:rPr>
          <w:rFonts w:cstheme="minorHAnsi"/>
          <w:shd w:val="clear" w:color="auto" w:fill="FFFFFF"/>
        </w:rPr>
        <w:t>mászásra,</w:t>
      </w:r>
      <w:proofErr w:type="gramEnd"/>
      <w:r w:rsidRPr="00083861">
        <w:rPr>
          <w:rFonts w:cstheme="minorHAnsi"/>
          <w:shd w:val="clear" w:color="auto" w:fill="FFFFFF"/>
        </w:rPr>
        <w:t xml:space="preserve"> stb. Mivel az óvodások minden tevékenységet teljes energiával végeznek, könnyen kifáradnak, de ez sokszor azzal jár, hogy a cselekvés leállításában fontos szerepet játszó gátló mechanizmusok nem működnek, a gyerek nem tudja magát leállítani, túlpörög. A rendszeresen végzett mozgás</w:t>
      </w:r>
      <w:r w:rsidR="00464C57" w:rsidRPr="00083861">
        <w:rPr>
          <w:rFonts w:cstheme="minorHAnsi"/>
          <w:shd w:val="clear" w:color="auto" w:fill="FFFFFF"/>
        </w:rPr>
        <w:t xml:space="preserve"> </w:t>
      </w:r>
      <w:r w:rsidRPr="00083861">
        <w:rPr>
          <w:rFonts w:cstheme="minorHAnsi"/>
          <w:shd w:val="clear" w:color="auto" w:fill="FFFFFF"/>
        </w:rPr>
        <w:t>tevékenységekne</w:t>
      </w:r>
      <w:r w:rsidR="00464C57" w:rsidRPr="00083861">
        <w:rPr>
          <w:rFonts w:cstheme="minorHAnsi"/>
          <w:shd w:val="clear" w:color="auto" w:fill="FFFFFF"/>
        </w:rPr>
        <w:t>k</w:t>
      </w:r>
      <w:r w:rsidRPr="00083861">
        <w:rPr>
          <w:rFonts w:cstheme="minorHAnsi"/>
          <w:shd w:val="clear" w:color="auto" w:fill="FFFFFF"/>
        </w:rPr>
        <w:t xml:space="preserve"> köszönhetően</w:t>
      </w:r>
      <w:r w:rsidR="00464C57" w:rsidRPr="00083861">
        <w:rPr>
          <w:rFonts w:cstheme="minorHAnsi"/>
          <w:shd w:val="clear" w:color="auto" w:fill="FFFFFF"/>
        </w:rPr>
        <w:t xml:space="preserve"> kontrolálni tudják a mozgásuk mellett az érzelmeiket, a viselkedéseiket. Fejlődött a koordinációs készségük, a </w:t>
      </w:r>
      <w:r w:rsidR="00083861" w:rsidRPr="00083861">
        <w:rPr>
          <w:rFonts w:cstheme="minorHAnsi"/>
          <w:shd w:val="clear" w:color="auto" w:fill="FFFFFF"/>
        </w:rPr>
        <w:t xml:space="preserve">téri- síkbeli tájékozódásuk, az egyensúly érzékük. Az ok okozati összefüggések területein is pozitív fejlődést tapasztaltunk. A rendszeresen végzett mozgásnak köszönhetően fejlődtek a testi adottságaik, a </w:t>
      </w:r>
      <w:proofErr w:type="gramStart"/>
      <w:r w:rsidR="00083861" w:rsidRPr="00083861">
        <w:rPr>
          <w:rFonts w:cstheme="minorHAnsi"/>
          <w:shd w:val="clear" w:color="auto" w:fill="FFFFFF"/>
        </w:rPr>
        <w:t>gondolkodásuk  valamint</w:t>
      </w:r>
      <w:proofErr w:type="gramEnd"/>
      <w:r w:rsidR="00083861" w:rsidRPr="00083861">
        <w:rPr>
          <w:rFonts w:cstheme="minorHAnsi"/>
          <w:shd w:val="clear" w:color="auto" w:fill="FFFFFF"/>
        </w:rPr>
        <w:t xml:space="preserve"> igényükké vált a mozgás amely az egészséges életmód egyik alapja.</w:t>
      </w:r>
    </w:p>
    <w:sectPr w:rsidR="00947378" w:rsidRPr="00083861" w:rsidSect="00AA0C28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8D49F" w14:textId="77777777" w:rsidR="00580BF8" w:rsidRDefault="00580BF8" w:rsidP="00AA0C28">
      <w:pPr>
        <w:spacing w:after="0" w:line="240" w:lineRule="auto"/>
      </w:pPr>
      <w:r>
        <w:separator/>
      </w:r>
    </w:p>
  </w:endnote>
  <w:endnote w:type="continuationSeparator" w:id="0">
    <w:p w14:paraId="438DB534" w14:textId="77777777" w:rsidR="00580BF8" w:rsidRDefault="00580BF8" w:rsidP="00AA0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63D4B" w14:textId="77777777" w:rsidR="00580BF8" w:rsidRDefault="00580BF8" w:rsidP="00AA0C28">
      <w:pPr>
        <w:spacing w:after="0" w:line="240" w:lineRule="auto"/>
      </w:pPr>
      <w:r>
        <w:separator/>
      </w:r>
    </w:p>
  </w:footnote>
  <w:footnote w:type="continuationSeparator" w:id="0">
    <w:p w14:paraId="7462183B" w14:textId="77777777" w:rsidR="00580BF8" w:rsidRDefault="00580BF8" w:rsidP="00AA0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7FA7" w14:textId="2E61FBA4" w:rsidR="00AA0C28" w:rsidRDefault="00AA0C28" w:rsidP="00AA0C28">
    <w:pPr>
      <w:pStyle w:val="lfej"/>
    </w:pPr>
    <w:r w:rsidRPr="00AA0C28">
      <w:drawing>
        <wp:inline distT="0" distB="0" distL="0" distR="0" wp14:anchorId="0F0E6B5C" wp14:editId="1D12D608">
          <wp:extent cx="533400" cy="5334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</w:t>
    </w:r>
    <w:r w:rsidRPr="00E3232E">
      <w:rPr>
        <w:rFonts w:ascii="Cambria" w:eastAsia="Times New Roman" w:hAnsi="Cambria" w:cs="Arial"/>
        <w:b/>
        <w:bCs/>
        <w:color w:val="808080" w:themeColor="background1" w:themeShade="80"/>
        <w:sz w:val="24"/>
        <w:szCs w:val="24"/>
      </w:rPr>
      <w:t>NTP-OTKP-20-0056</w:t>
    </w:r>
    <w:r w:rsidRPr="00E3232E">
      <w:rPr>
        <w:rFonts w:ascii="Cambria" w:hAnsi="Cambria"/>
        <w:color w:val="808080" w:themeColor="background1" w:themeShade="80"/>
        <w:sz w:val="24"/>
        <w:szCs w:val="24"/>
      </w:rPr>
      <w:ptab w:relativeTo="margin" w:alignment="center" w:leader="none"/>
    </w:r>
    <w:r>
      <w:rPr>
        <w:noProof/>
      </w:rPr>
      <w:t xml:space="preserve">     </w:t>
    </w:r>
    <w:r>
      <w:ptab w:relativeTo="margin" w:alignment="right" w:leader="none"/>
    </w:r>
    <w:r>
      <w:t xml:space="preserve">  </w:t>
    </w:r>
    <w:r>
      <w:rPr>
        <w:noProof/>
        <w:lang w:eastAsia="hu-HU"/>
      </w:rPr>
      <w:t xml:space="preserve">    </w:t>
    </w:r>
    <w:r>
      <w:rPr>
        <w:noProof/>
        <w:lang w:eastAsia="hu-HU"/>
      </w:rPr>
      <w:drawing>
        <wp:inline distT="0" distB="0" distL="0" distR="0" wp14:anchorId="5678ACEB" wp14:editId="5D6A9DCF">
          <wp:extent cx="1562100" cy="674036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796" cy="681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EE"/>
    <w:rsid w:val="00083861"/>
    <w:rsid w:val="001E22B9"/>
    <w:rsid w:val="002E02A7"/>
    <w:rsid w:val="003604DF"/>
    <w:rsid w:val="003F10A0"/>
    <w:rsid w:val="00464C57"/>
    <w:rsid w:val="004B6861"/>
    <w:rsid w:val="005458BE"/>
    <w:rsid w:val="00580BF8"/>
    <w:rsid w:val="005A2554"/>
    <w:rsid w:val="007E3938"/>
    <w:rsid w:val="008854FD"/>
    <w:rsid w:val="008928EE"/>
    <w:rsid w:val="00947378"/>
    <w:rsid w:val="00975109"/>
    <w:rsid w:val="009E3B6D"/>
    <w:rsid w:val="00AA0C28"/>
    <w:rsid w:val="00B96A50"/>
    <w:rsid w:val="00C96289"/>
    <w:rsid w:val="00CA31F3"/>
    <w:rsid w:val="00D81F9F"/>
    <w:rsid w:val="00DA0B77"/>
    <w:rsid w:val="00ED6B26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EC743"/>
  <w15:chartTrackingRefBased/>
  <w15:docId w15:val="{0B31973E-DCC1-498A-95AC-FE2AFE82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A0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0C28"/>
  </w:style>
  <w:style w:type="paragraph" w:styleId="llb">
    <w:name w:val="footer"/>
    <w:basedOn w:val="Norml"/>
    <w:link w:val="llbChar"/>
    <w:uiPriority w:val="99"/>
    <w:unhideWhenUsed/>
    <w:rsid w:val="00AA0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0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1038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20609</dc:creator>
  <cp:keywords/>
  <dc:description/>
  <cp:lastModifiedBy>m21347</cp:lastModifiedBy>
  <cp:revision>2</cp:revision>
  <cp:lastPrinted>2021-06-14T10:56:00Z</cp:lastPrinted>
  <dcterms:created xsi:type="dcterms:W3CDTF">2021-06-14T11:06:00Z</dcterms:created>
  <dcterms:modified xsi:type="dcterms:W3CDTF">2021-06-14T11:06:00Z</dcterms:modified>
</cp:coreProperties>
</file>